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E3772A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Załącznik Nr 3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5F0F50">
        <w:rPr>
          <w:rFonts w:ascii="Times New Roman" w:hAnsi="Times New Roman"/>
          <w:b/>
        </w:rPr>
        <w:t>ziemniaków, warzyw i owoców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746BE3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746BE3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607FA"/>
    <w:rsid w:val="00661F7D"/>
    <w:rsid w:val="006649A6"/>
    <w:rsid w:val="0068785C"/>
    <w:rsid w:val="0069102F"/>
    <w:rsid w:val="0069551A"/>
    <w:rsid w:val="00700CD0"/>
    <w:rsid w:val="00746BE3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A51EC"/>
    <w:rsid w:val="00EA6A30"/>
    <w:rsid w:val="00EE1999"/>
    <w:rsid w:val="00EF455B"/>
    <w:rsid w:val="00F15F89"/>
    <w:rsid w:val="00F4476E"/>
    <w:rsid w:val="00F60B8E"/>
    <w:rsid w:val="00F62EA4"/>
    <w:rsid w:val="00F73036"/>
    <w:rsid w:val="00F948EE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2022-12-09T13:06:00Z</dcterms:created>
  <dcterms:modified xsi:type="dcterms:W3CDTF">2022-12-09T13:06:00Z</dcterms:modified>
</cp:coreProperties>
</file>